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BFE" w:rsidRPr="00877BFE" w:rsidRDefault="00C0199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0</wp:posOffset>
            </wp:positionH>
            <wp:positionV relativeFrom="paragraph">
              <wp:posOffset>5539105</wp:posOffset>
            </wp:positionV>
            <wp:extent cx="659130" cy="675640"/>
            <wp:effectExtent l="76200" t="76200" r="64770" b="67310"/>
            <wp:wrapNone/>
            <wp:docPr id="5" name="Picture 5" descr="LSA 2020 Rainbow heart white heart 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SA 2020 Rainbow heart white heart onl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92471">
                      <a:off x="0" y="0"/>
                      <a:ext cx="65913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53"/>
        <w:tblW w:w="9272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3964"/>
        <w:gridCol w:w="5308"/>
      </w:tblGrid>
      <w:tr w:rsidR="00877BFE" w:rsidTr="00E3152D">
        <w:trPr>
          <w:trHeight w:val="1006"/>
        </w:trPr>
        <w:tc>
          <w:tcPr>
            <w:tcW w:w="3964" w:type="dxa"/>
          </w:tcPr>
          <w:p w:rsidR="00877BFE" w:rsidRDefault="00877BFE" w:rsidP="00877B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7BFE" w:rsidRDefault="00877BFE" w:rsidP="00877B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</w:tc>
        <w:tc>
          <w:tcPr>
            <w:tcW w:w="5308" w:type="dxa"/>
            <w:vAlign w:val="center"/>
          </w:tcPr>
          <w:p w:rsidR="00877BFE" w:rsidRPr="00E3152D" w:rsidRDefault="003C025D" w:rsidP="00E3152D">
            <w:pPr>
              <w:spacing w:before="240" w:after="12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3152D">
              <w:rPr>
                <w:rFonts w:ascii="Arial" w:hAnsi="Arial" w:cs="Arial"/>
                <w:sz w:val="24"/>
                <w:szCs w:val="24"/>
              </w:rPr>
              <w:t xml:space="preserve">Volunteer Dementia </w:t>
            </w:r>
            <w:r w:rsidR="00BB6B63" w:rsidRPr="00E3152D">
              <w:rPr>
                <w:rFonts w:ascii="Arial" w:hAnsi="Arial" w:cs="Arial"/>
                <w:sz w:val="24"/>
                <w:szCs w:val="24"/>
              </w:rPr>
              <w:t xml:space="preserve">and Delirium </w:t>
            </w:r>
            <w:r w:rsidRPr="00E3152D">
              <w:rPr>
                <w:rFonts w:ascii="Arial" w:hAnsi="Arial" w:cs="Arial"/>
                <w:sz w:val="24"/>
                <w:szCs w:val="24"/>
              </w:rPr>
              <w:t>Champion</w:t>
            </w:r>
          </w:p>
        </w:tc>
      </w:tr>
      <w:tr w:rsidR="00877BFE" w:rsidTr="00E3152D">
        <w:trPr>
          <w:trHeight w:val="1006"/>
        </w:trPr>
        <w:tc>
          <w:tcPr>
            <w:tcW w:w="3964" w:type="dxa"/>
          </w:tcPr>
          <w:p w:rsidR="00877BFE" w:rsidRDefault="00877BFE" w:rsidP="00877B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7BFE" w:rsidRDefault="00877BFE" w:rsidP="00E315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Hours of Volunteering:</w:t>
            </w:r>
          </w:p>
        </w:tc>
        <w:tc>
          <w:tcPr>
            <w:tcW w:w="5308" w:type="dxa"/>
            <w:vAlign w:val="center"/>
          </w:tcPr>
          <w:p w:rsidR="00877BFE" w:rsidRPr="00E3152D" w:rsidRDefault="003C025D" w:rsidP="00E3152D">
            <w:pPr>
              <w:spacing w:before="240" w:after="12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3152D">
              <w:rPr>
                <w:rFonts w:ascii="Arial" w:hAnsi="Arial" w:cs="Arial"/>
                <w:sz w:val="24"/>
                <w:szCs w:val="24"/>
              </w:rPr>
              <w:t xml:space="preserve">2/3 hour per week over 26 </w:t>
            </w:r>
            <w:proofErr w:type="spellStart"/>
            <w:r w:rsidRPr="00E3152D">
              <w:rPr>
                <w:rFonts w:ascii="Arial" w:hAnsi="Arial" w:cs="Arial"/>
                <w:sz w:val="24"/>
                <w:szCs w:val="24"/>
              </w:rPr>
              <w:t>wks</w:t>
            </w:r>
            <w:proofErr w:type="spellEnd"/>
          </w:p>
        </w:tc>
      </w:tr>
      <w:tr w:rsidR="00877BFE" w:rsidTr="00E3152D">
        <w:trPr>
          <w:trHeight w:val="1006"/>
        </w:trPr>
        <w:tc>
          <w:tcPr>
            <w:tcW w:w="3964" w:type="dxa"/>
          </w:tcPr>
          <w:p w:rsidR="00877BFE" w:rsidRDefault="00877BFE" w:rsidP="00877B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7BFE" w:rsidRDefault="00877BFE" w:rsidP="00877B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</w:tc>
        <w:tc>
          <w:tcPr>
            <w:tcW w:w="5308" w:type="dxa"/>
            <w:vAlign w:val="center"/>
          </w:tcPr>
          <w:p w:rsidR="00877BFE" w:rsidRPr="00E3152D" w:rsidRDefault="00F72F64" w:rsidP="00E3152D">
            <w:pPr>
              <w:spacing w:before="240" w:after="12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3152D">
              <w:rPr>
                <w:rFonts w:ascii="Arial" w:hAnsi="Arial" w:cs="Arial"/>
                <w:sz w:val="24"/>
                <w:szCs w:val="24"/>
              </w:rPr>
              <w:t>C4,</w:t>
            </w:r>
            <w:r w:rsidR="00BB6B63" w:rsidRPr="00E3152D">
              <w:rPr>
                <w:rFonts w:ascii="Arial" w:hAnsi="Arial" w:cs="Arial"/>
                <w:sz w:val="24"/>
                <w:szCs w:val="24"/>
              </w:rPr>
              <w:t>G6</w:t>
            </w:r>
            <w:r w:rsidRPr="00E3152D">
              <w:rPr>
                <w:rFonts w:ascii="Arial" w:hAnsi="Arial" w:cs="Arial"/>
                <w:sz w:val="24"/>
                <w:szCs w:val="24"/>
              </w:rPr>
              <w:t xml:space="preserve">, C6, </w:t>
            </w:r>
            <w:r w:rsidR="005C5AEB" w:rsidRPr="00E3152D">
              <w:rPr>
                <w:rFonts w:ascii="Arial" w:hAnsi="Arial" w:cs="Arial"/>
                <w:sz w:val="24"/>
                <w:szCs w:val="24"/>
              </w:rPr>
              <w:t xml:space="preserve">F6, </w:t>
            </w:r>
            <w:r w:rsidR="00BB6B63" w:rsidRPr="00E3152D">
              <w:rPr>
                <w:rFonts w:ascii="Arial" w:hAnsi="Arial" w:cs="Arial"/>
                <w:sz w:val="24"/>
                <w:szCs w:val="24"/>
              </w:rPr>
              <w:t>G4,C8,D8 and EAU5</w:t>
            </w:r>
          </w:p>
        </w:tc>
      </w:tr>
      <w:tr w:rsidR="00877BFE" w:rsidTr="00E3152D">
        <w:trPr>
          <w:trHeight w:val="1006"/>
        </w:trPr>
        <w:tc>
          <w:tcPr>
            <w:tcW w:w="3964" w:type="dxa"/>
          </w:tcPr>
          <w:p w:rsidR="00877BFE" w:rsidRDefault="00877BFE" w:rsidP="00877B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7BFE" w:rsidRDefault="00877BFE" w:rsidP="00877B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 whom responsible:</w:t>
            </w:r>
          </w:p>
        </w:tc>
        <w:tc>
          <w:tcPr>
            <w:tcW w:w="5308" w:type="dxa"/>
            <w:vAlign w:val="center"/>
          </w:tcPr>
          <w:p w:rsidR="00E3152D" w:rsidRDefault="003C025D" w:rsidP="00E3152D">
            <w:pPr>
              <w:spacing w:before="240" w:after="12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3152D">
              <w:rPr>
                <w:rFonts w:ascii="Arial" w:hAnsi="Arial" w:cs="Arial"/>
                <w:sz w:val="24"/>
                <w:szCs w:val="24"/>
              </w:rPr>
              <w:t>Voluntary Services manager</w:t>
            </w:r>
          </w:p>
          <w:p w:rsidR="003C025D" w:rsidRPr="00E3152D" w:rsidRDefault="003C025D" w:rsidP="00E3152D">
            <w:pPr>
              <w:spacing w:before="240" w:after="12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3152D">
              <w:rPr>
                <w:rFonts w:ascii="Arial" w:hAnsi="Arial" w:cs="Arial"/>
                <w:sz w:val="24"/>
                <w:szCs w:val="24"/>
              </w:rPr>
              <w:t>Ward Manger</w:t>
            </w:r>
            <w:r w:rsidR="00E3152D">
              <w:rPr>
                <w:rFonts w:ascii="Arial" w:hAnsi="Arial" w:cs="Arial"/>
                <w:sz w:val="24"/>
                <w:szCs w:val="24"/>
              </w:rPr>
              <w:t>/ nurse</w:t>
            </w:r>
            <w:r w:rsidRPr="00E3152D">
              <w:rPr>
                <w:rFonts w:ascii="Arial" w:hAnsi="Arial" w:cs="Arial"/>
                <w:sz w:val="24"/>
                <w:szCs w:val="24"/>
              </w:rPr>
              <w:t>–in-charge</w:t>
            </w:r>
          </w:p>
          <w:p w:rsidR="003C025D" w:rsidRPr="00E3152D" w:rsidRDefault="003C025D" w:rsidP="00E3152D">
            <w:pPr>
              <w:spacing w:before="240" w:after="12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3152D">
              <w:rPr>
                <w:rFonts w:ascii="Arial" w:hAnsi="Arial" w:cs="Arial"/>
                <w:sz w:val="24"/>
                <w:szCs w:val="24"/>
              </w:rPr>
              <w:t xml:space="preserve">(staff) Dementia </w:t>
            </w:r>
            <w:r w:rsidR="00BB6B63" w:rsidRPr="00E3152D">
              <w:rPr>
                <w:rFonts w:ascii="Arial" w:hAnsi="Arial" w:cs="Arial"/>
                <w:sz w:val="24"/>
                <w:szCs w:val="24"/>
              </w:rPr>
              <w:t>&amp; Delirium (D&amp;D)</w:t>
            </w:r>
            <w:r w:rsidRPr="00E3152D">
              <w:rPr>
                <w:rFonts w:ascii="Arial" w:hAnsi="Arial" w:cs="Arial"/>
                <w:sz w:val="24"/>
                <w:szCs w:val="24"/>
              </w:rPr>
              <w:t>Champion</w:t>
            </w:r>
          </w:p>
          <w:p w:rsidR="003C025D" w:rsidRPr="00E3152D" w:rsidRDefault="00E51CBB" w:rsidP="00E3152D">
            <w:pPr>
              <w:spacing w:before="240" w:after="12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3152D">
              <w:rPr>
                <w:rFonts w:ascii="Arial" w:hAnsi="Arial" w:cs="Arial"/>
                <w:sz w:val="24"/>
                <w:szCs w:val="24"/>
              </w:rPr>
              <w:t xml:space="preserve">Debbie/ </w:t>
            </w:r>
            <w:r w:rsidR="00830363">
              <w:rPr>
                <w:rFonts w:ascii="Arial" w:hAnsi="Arial" w:cs="Arial"/>
                <w:sz w:val="24"/>
                <w:szCs w:val="24"/>
              </w:rPr>
              <w:t>Catherine Price</w:t>
            </w:r>
            <w:r w:rsidR="003C025D" w:rsidRPr="00E3152D">
              <w:rPr>
                <w:rFonts w:ascii="Arial" w:hAnsi="Arial" w:cs="Arial"/>
                <w:sz w:val="24"/>
                <w:szCs w:val="24"/>
              </w:rPr>
              <w:t xml:space="preserve"> will ideally conduct volunteer local induction</w:t>
            </w:r>
          </w:p>
          <w:p w:rsidR="003C025D" w:rsidRPr="00E3152D" w:rsidRDefault="00E3152D" w:rsidP="00E3152D">
            <w:pPr>
              <w:spacing w:before="240" w:after="12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3152D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E51CBB" w:rsidRPr="00E3152D">
              <w:rPr>
                <w:rFonts w:ascii="Arial" w:hAnsi="Arial" w:cs="Arial"/>
                <w:i/>
                <w:sz w:val="24"/>
                <w:szCs w:val="24"/>
              </w:rPr>
              <w:t xml:space="preserve">Local induction will include information on Falls Audit on wards – but just for info, </w:t>
            </w:r>
            <w:proofErr w:type="spellStart"/>
            <w:r w:rsidR="00E51CBB" w:rsidRPr="00E3152D">
              <w:rPr>
                <w:rFonts w:ascii="Arial" w:hAnsi="Arial" w:cs="Arial"/>
                <w:i/>
                <w:sz w:val="24"/>
                <w:szCs w:val="24"/>
              </w:rPr>
              <w:t>vols</w:t>
            </w:r>
            <w:proofErr w:type="spellEnd"/>
            <w:r w:rsidR="00E51CBB" w:rsidRPr="00E3152D">
              <w:rPr>
                <w:rFonts w:ascii="Arial" w:hAnsi="Arial" w:cs="Arial"/>
                <w:i/>
                <w:sz w:val="24"/>
                <w:szCs w:val="24"/>
              </w:rPr>
              <w:t xml:space="preserve"> do not get involved in audit)</w:t>
            </w:r>
          </w:p>
        </w:tc>
      </w:tr>
      <w:tr w:rsidR="00877BFE" w:rsidTr="00E3152D">
        <w:trPr>
          <w:trHeight w:val="1063"/>
        </w:trPr>
        <w:tc>
          <w:tcPr>
            <w:tcW w:w="3964" w:type="dxa"/>
          </w:tcPr>
          <w:p w:rsidR="00877BFE" w:rsidRDefault="00877BFE" w:rsidP="00877B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7BFE" w:rsidRDefault="00877BFE" w:rsidP="00877B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Job summary:</w:t>
            </w:r>
          </w:p>
        </w:tc>
        <w:tc>
          <w:tcPr>
            <w:tcW w:w="5308" w:type="dxa"/>
            <w:vAlign w:val="center"/>
          </w:tcPr>
          <w:p w:rsidR="00877BFE" w:rsidRPr="00E3152D" w:rsidRDefault="003C025D" w:rsidP="00E3152D">
            <w:pPr>
              <w:spacing w:before="240" w:after="12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3152D">
              <w:rPr>
                <w:rFonts w:ascii="Arial" w:hAnsi="Arial" w:cs="Arial"/>
                <w:sz w:val="24"/>
                <w:szCs w:val="24"/>
              </w:rPr>
              <w:t xml:space="preserve">To enhance the quality and comfort of the patients stay. </w:t>
            </w:r>
            <w:r w:rsidR="00BB6B63" w:rsidRPr="00E3152D">
              <w:rPr>
                <w:rFonts w:ascii="Arial" w:hAnsi="Arial" w:cs="Arial"/>
                <w:sz w:val="24"/>
                <w:szCs w:val="24"/>
              </w:rPr>
              <w:t>Focusing on working with patients with dementia as directed by nurse in charge or D&amp;D champion. Use of appropriate tools and resources.</w:t>
            </w:r>
          </w:p>
        </w:tc>
      </w:tr>
    </w:tbl>
    <w:p w:rsidR="00BC6C79" w:rsidRPr="00C0199C" w:rsidRDefault="00BC6C79" w:rsidP="00C0199C">
      <w:pPr>
        <w:rPr>
          <w:rFonts w:ascii="Verdana" w:hAnsi="Verdana"/>
          <w:b/>
          <w:sz w:val="20"/>
          <w:u w:val="single"/>
        </w:rPr>
      </w:pPr>
    </w:p>
    <w:p w:rsidR="00877BFE" w:rsidRPr="00BC6C79" w:rsidRDefault="00877BFE" w:rsidP="00BC6C79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en-GB"/>
        </w:rPr>
      </w:pPr>
      <w:r w:rsidRPr="00BC6C79">
        <w:rPr>
          <w:rFonts w:ascii="Verdana" w:eastAsia="Times New Roman" w:hAnsi="Verdana" w:cs="Times New Roman"/>
          <w:b/>
          <w:sz w:val="20"/>
          <w:szCs w:val="20"/>
          <w:u w:val="single"/>
          <w:lang w:eastAsia="en-GB"/>
        </w:rPr>
        <w:t>Key duties and responsibilities:</w:t>
      </w:r>
    </w:p>
    <w:p w:rsidR="008C0F07" w:rsidRPr="00BC6C79" w:rsidRDefault="003C025D" w:rsidP="00145EC5">
      <w:pPr>
        <w:numPr>
          <w:ilvl w:val="0"/>
          <w:numId w:val="13"/>
        </w:numPr>
        <w:spacing w:after="0" w:line="240" w:lineRule="auto"/>
        <w:rPr>
          <w:rFonts w:ascii="Verdana" w:hAnsi="Verdana"/>
          <w:sz w:val="20"/>
        </w:rPr>
      </w:pPr>
      <w:r w:rsidRPr="00BC6C79">
        <w:rPr>
          <w:rFonts w:ascii="Verdana" w:hAnsi="Verdana"/>
          <w:sz w:val="20"/>
        </w:rPr>
        <w:t xml:space="preserve">Recognising who has dementia by identifying </w:t>
      </w:r>
      <w:r w:rsidR="00BC6C79" w:rsidRPr="00BC6C79">
        <w:rPr>
          <w:rFonts w:ascii="Verdana" w:hAnsi="Verdana"/>
          <w:sz w:val="20"/>
        </w:rPr>
        <w:t>their b</w:t>
      </w:r>
      <w:r w:rsidRPr="00BC6C79">
        <w:rPr>
          <w:rFonts w:ascii="Verdana" w:hAnsi="Verdana"/>
          <w:sz w:val="20"/>
        </w:rPr>
        <w:t>lue wristband</w:t>
      </w:r>
      <w:r w:rsidR="00BC6C79" w:rsidRPr="00BC6C79">
        <w:rPr>
          <w:rFonts w:ascii="Verdana" w:hAnsi="Verdana"/>
          <w:sz w:val="20"/>
        </w:rPr>
        <w:t xml:space="preserve"> or the </w:t>
      </w:r>
      <w:r w:rsidRPr="00BC6C79">
        <w:rPr>
          <w:rFonts w:ascii="Verdana" w:hAnsi="Verdana"/>
          <w:sz w:val="20"/>
        </w:rPr>
        <w:t xml:space="preserve">Forget me not </w:t>
      </w:r>
      <w:r w:rsidR="005C5AEB" w:rsidRPr="00BC6C79">
        <w:rPr>
          <w:rFonts w:ascii="Verdana" w:hAnsi="Verdana"/>
          <w:sz w:val="20"/>
        </w:rPr>
        <w:t xml:space="preserve">symbol </w:t>
      </w:r>
      <w:r w:rsidR="0068171E" w:rsidRPr="00BC6C79">
        <w:rPr>
          <w:rFonts w:ascii="Verdana" w:hAnsi="Verdana"/>
          <w:sz w:val="20"/>
        </w:rPr>
        <w:t>on safety board behind bed space</w:t>
      </w:r>
      <w:r w:rsidR="00BC6C79" w:rsidRPr="00BC6C79">
        <w:rPr>
          <w:rFonts w:ascii="Verdana" w:hAnsi="Verdana"/>
          <w:sz w:val="20"/>
        </w:rPr>
        <w:t xml:space="preserve"> or ‘</w:t>
      </w:r>
      <w:r w:rsidR="0068171E" w:rsidRPr="00BC6C79">
        <w:rPr>
          <w:rFonts w:ascii="Verdana" w:hAnsi="Verdana"/>
          <w:sz w:val="20"/>
        </w:rPr>
        <w:t>What’s</w:t>
      </w:r>
      <w:r w:rsidR="00BC6C79" w:rsidRPr="00BC6C79">
        <w:rPr>
          <w:rFonts w:ascii="Verdana" w:hAnsi="Verdana"/>
          <w:sz w:val="20"/>
        </w:rPr>
        <w:t xml:space="preserve"> important to me’ or </w:t>
      </w:r>
      <w:r w:rsidR="008C0F07" w:rsidRPr="00BC6C79">
        <w:rPr>
          <w:rFonts w:ascii="Verdana" w:hAnsi="Verdana"/>
          <w:sz w:val="20"/>
        </w:rPr>
        <w:t>Yellow chrysanthemum</w:t>
      </w:r>
      <w:r w:rsidR="005C5AEB" w:rsidRPr="00BC6C79">
        <w:rPr>
          <w:rFonts w:ascii="Verdana" w:hAnsi="Verdana"/>
          <w:sz w:val="20"/>
        </w:rPr>
        <w:t xml:space="preserve"> symbol on bed board (this to indicate patient has a delirium)</w:t>
      </w:r>
    </w:p>
    <w:p w:rsidR="008C0F07" w:rsidRPr="00BC6C79" w:rsidRDefault="008C0F07" w:rsidP="00BC6C79">
      <w:pPr>
        <w:numPr>
          <w:ilvl w:val="0"/>
          <w:numId w:val="13"/>
        </w:numPr>
        <w:spacing w:after="0" w:line="240" w:lineRule="auto"/>
        <w:rPr>
          <w:rFonts w:ascii="Verdana" w:hAnsi="Verdana"/>
          <w:sz w:val="20"/>
        </w:rPr>
      </w:pPr>
      <w:r w:rsidRPr="00BC6C79">
        <w:rPr>
          <w:rFonts w:ascii="Verdana" w:hAnsi="Verdana"/>
          <w:sz w:val="20"/>
        </w:rPr>
        <w:t>Give out leaflets to relatives and carers</w:t>
      </w:r>
    </w:p>
    <w:p w:rsidR="008C0F07" w:rsidRPr="00BC6C79" w:rsidRDefault="008C0F07" w:rsidP="00BC6C79">
      <w:pPr>
        <w:numPr>
          <w:ilvl w:val="0"/>
          <w:numId w:val="13"/>
        </w:numPr>
        <w:spacing w:after="0" w:line="240" w:lineRule="auto"/>
        <w:rPr>
          <w:rFonts w:ascii="Verdana" w:hAnsi="Verdana"/>
          <w:sz w:val="20"/>
        </w:rPr>
      </w:pPr>
      <w:r w:rsidRPr="00BC6C79">
        <w:rPr>
          <w:rFonts w:ascii="Verdana" w:hAnsi="Verdana"/>
          <w:sz w:val="20"/>
        </w:rPr>
        <w:t>Use RITAs</w:t>
      </w:r>
      <w:r w:rsidR="00970979" w:rsidRPr="00BC6C79">
        <w:rPr>
          <w:rFonts w:ascii="Verdana" w:hAnsi="Verdana"/>
          <w:sz w:val="20"/>
        </w:rPr>
        <w:t xml:space="preserve"> – following training</w:t>
      </w:r>
      <w:r w:rsidR="005C5AEB" w:rsidRPr="00BC6C79">
        <w:rPr>
          <w:rFonts w:ascii="Verdana" w:hAnsi="Verdana"/>
          <w:sz w:val="20"/>
        </w:rPr>
        <w:t xml:space="preserve"> </w:t>
      </w:r>
      <w:r w:rsidR="0068171E" w:rsidRPr="00BC6C79">
        <w:rPr>
          <w:rFonts w:ascii="Verdana" w:hAnsi="Verdana"/>
          <w:sz w:val="20"/>
        </w:rPr>
        <w:t>(RITA =</w:t>
      </w:r>
      <w:r w:rsidR="005C5AEB" w:rsidRPr="00BC6C79">
        <w:rPr>
          <w:rFonts w:ascii="Verdana" w:hAnsi="Verdana"/>
          <w:sz w:val="20"/>
        </w:rPr>
        <w:t xml:space="preserve"> Reminiscence Interactive Therapy Activity systems)</w:t>
      </w:r>
    </w:p>
    <w:p w:rsidR="00AE104A" w:rsidRDefault="00AE104A" w:rsidP="00BC6C79">
      <w:pPr>
        <w:numPr>
          <w:ilvl w:val="0"/>
          <w:numId w:val="13"/>
        </w:numPr>
        <w:spacing w:after="0" w:line="240" w:lineRule="auto"/>
        <w:rPr>
          <w:rFonts w:ascii="Verdana" w:hAnsi="Verdana"/>
          <w:sz w:val="20"/>
        </w:rPr>
      </w:pPr>
      <w:r w:rsidRPr="00BC6C79">
        <w:rPr>
          <w:rFonts w:ascii="Verdana" w:hAnsi="Verdana"/>
          <w:sz w:val="20"/>
        </w:rPr>
        <w:t>These volunteers would also have access to our Volunteer Services reminiscence boxes and could bring these up to use with patients on request</w:t>
      </w:r>
    </w:p>
    <w:p w:rsidR="00BC6C79" w:rsidRPr="00BC6C79" w:rsidRDefault="00BC6C79" w:rsidP="00BC6C79">
      <w:pPr>
        <w:spacing w:after="0" w:line="240" w:lineRule="auto"/>
        <w:rPr>
          <w:rFonts w:ascii="Verdana" w:hAnsi="Verdana"/>
          <w:sz w:val="20"/>
        </w:rPr>
      </w:pPr>
    </w:p>
    <w:p w:rsidR="003C025D" w:rsidRPr="00BC6C79" w:rsidRDefault="003C025D" w:rsidP="00BC6C79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en-GB"/>
        </w:rPr>
      </w:pPr>
      <w:r w:rsidRPr="00BC6C79">
        <w:rPr>
          <w:rFonts w:ascii="Verdana" w:eastAsia="Times New Roman" w:hAnsi="Verdana" w:cs="Times New Roman"/>
          <w:b/>
          <w:sz w:val="20"/>
          <w:szCs w:val="20"/>
          <w:u w:val="single"/>
          <w:lang w:eastAsia="en-GB"/>
        </w:rPr>
        <w:t>Improving the patient experience by:</w:t>
      </w:r>
    </w:p>
    <w:p w:rsidR="003C025D" w:rsidRPr="00BC6C79" w:rsidRDefault="003C025D" w:rsidP="00BC6C79">
      <w:pPr>
        <w:numPr>
          <w:ilvl w:val="0"/>
          <w:numId w:val="13"/>
        </w:numPr>
        <w:spacing w:after="0" w:line="240" w:lineRule="auto"/>
        <w:rPr>
          <w:rFonts w:ascii="Verdana" w:hAnsi="Verdana"/>
          <w:sz w:val="20"/>
        </w:rPr>
      </w:pPr>
      <w:r w:rsidRPr="00BC6C79">
        <w:rPr>
          <w:rFonts w:ascii="Verdana" w:hAnsi="Verdana"/>
          <w:sz w:val="20"/>
        </w:rPr>
        <w:t>Spending time listening to patients and chatting</w:t>
      </w:r>
    </w:p>
    <w:p w:rsidR="003C025D" w:rsidRPr="00BC6C79" w:rsidRDefault="003C025D" w:rsidP="00BC6C79">
      <w:pPr>
        <w:numPr>
          <w:ilvl w:val="0"/>
          <w:numId w:val="13"/>
        </w:numPr>
        <w:spacing w:after="0" w:line="240" w:lineRule="auto"/>
        <w:rPr>
          <w:rFonts w:ascii="Verdana" w:hAnsi="Verdana"/>
          <w:sz w:val="20"/>
        </w:rPr>
      </w:pPr>
      <w:r w:rsidRPr="00BC6C79">
        <w:rPr>
          <w:rFonts w:ascii="Verdana" w:hAnsi="Verdana"/>
          <w:sz w:val="20"/>
        </w:rPr>
        <w:t xml:space="preserve">Running errands on behalf of patients – </w:t>
      </w:r>
      <w:r w:rsidR="00BC6C79" w:rsidRPr="00BC6C79">
        <w:rPr>
          <w:rFonts w:ascii="Verdana" w:hAnsi="Verdana"/>
          <w:sz w:val="20"/>
        </w:rPr>
        <w:t>e.g.</w:t>
      </w:r>
      <w:r w:rsidRPr="00BC6C79">
        <w:rPr>
          <w:rFonts w:ascii="Verdana" w:hAnsi="Verdana"/>
          <w:sz w:val="20"/>
        </w:rPr>
        <w:t xml:space="preserve"> purchasing items from the shops</w:t>
      </w:r>
    </w:p>
    <w:p w:rsidR="004223E1" w:rsidRPr="00BC6C79" w:rsidRDefault="004223E1" w:rsidP="00BC6C79">
      <w:pPr>
        <w:numPr>
          <w:ilvl w:val="0"/>
          <w:numId w:val="13"/>
        </w:numPr>
        <w:spacing w:after="0" w:line="240" w:lineRule="auto"/>
        <w:rPr>
          <w:rFonts w:ascii="Verdana" w:hAnsi="Verdana"/>
          <w:sz w:val="20"/>
        </w:rPr>
      </w:pPr>
      <w:r w:rsidRPr="00BC6C79">
        <w:rPr>
          <w:rFonts w:ascii="Verdana" w:hAnsi="Verdana"/>
          <w:sz w:val="20"/>
        </w:rPr>
        <w:t>Engaging in appropriate activiti</w:t>
      </w:r>
      <w:r w:rsidR="00D71E26" w:rsidRPr="00BC6C79">
        <w:rPr>
          <w:rFonts w:ascii="Verdana" w:hAnsi="Verdana"/>
          <w:sz w:val="20"/>
        </w:rPr>
        <w:t xml:space="preserve">es </w:t>
      </w:r>
      <w:proofErr w:type="spellStart"/>
      <w:r w:rsidR="00D71E26" w:rsidRPr="00BC6C79">
        <w:rPr>
          <w:rFonts w:ascii="Verdana" w:hAnsi="Verdana"/>
          <w:sz w:val="20"/>
        </w:rPr>
        <w:t>eg</w:t>
      </w:r>
      <w:proofErr w:type="spellEnd"/>
      <w:r w:rsidR="001413AC" w:rsidRPr="00BC6C79">
        <w:rPr>
          <w:rFonts w:ascii="Verdana" w:hAnsi="Verdana"/>
          <w:sz w:val="20"/>
        </w:rPr>
        <w:t xml:space="preserve"> using activity boxes;</w:t>
      </w:r>
      <w:r w:rsidRPr="00BC6C79">
        <w:rPr>
          <w:rFonts w:ascii="Verdana" w:hAnsi="Verdana"/>
          <w:sz w:val="20"/>
        </w:rPr>
        <w:t xml:space="preserve"> d</w:t>
      </w:r>
      <w:r w:rsidR="002872F6" w:rsidRPr="00BC6C79">
        <w:rPr>
          <w:rFonts w:ascii="Verdana" w:hAnsi="Verdana"/>
          <w:sz w:val="20"/>
        </w:rPr>
        <w:t>e</w:t>
      </w:r>
      <w:r w:rsidRPr="00BC6C79">
        <w:rPr>
          <w:rFonts w:ascii="Verdana" w:hAnsi="Verdana"/>
          <w:sz w:val="20"/>
        </w:rPr>
        <w:t>mentia boxes</w:t>
      </w:r>
      <w:r w:rsidR="00D71E26" w:rsidRPr="00BC6C79">
        <w:rPr>
          <w:rFonts w:ascii="Verdana" w:hAnsi="Verdana"/>
          <w:sz w:val="20"/>
        </w:rPr>
        <w:t>, and dementia activity packs</w:t>
      </w:r>
      <w:r w:rsidRPr="00BC6C79">
        <w:rPr>
          <w:rFonts w:ascii="Verdana" w:hAnsi="Verdana"/>
          <w:sz w:val="20"/>
        </w:rPr>
        <w:t xml:space="preserve"> </w:t>
      </w:r>
    </w:p>
    <w:p w:rsidR="00D71E26" w:rsidRPr="00BC6C79" w:rsidRDefault="00D71E26" w:rsidP="00BC6C79">
      <w:pPr>
        <w:numPr>
          <w:ilvl w:val="0"/>
          <w:numId w:val="13"/>
        </w:numPr>
        <w:spacing w:after="0" w:line="240" w:lineRule="auto"/>
        <w:rPr>
          <w:rFonts w:ascii="Verdana" w:hAnsi="Verdana"/>
          <w:sz w:val="20"/>
        </w:rPr>
      </w:pPr>
      <w:r w:rsidRPr="00BC6C79">
        <w:rPr>
          <w:rFonts w:ascii="Verdana" w:hAnsi="Verdana"/>
          <w:sz w:val="20"/>
        </w:rPr>
        <w:lastRenderedPageBreak/>
        <w:t xml:space="preserve">Using RITA </w:t>
      </w:r>
    </w:p>
    <w:p w:rsidR="004223E1" w:rsidRPr="00BC6C79" w:rsidRDefault="004223E1" w:rsidP="00BC6C79">
      <w:pPr>
        <w:numPr>
          <w:ilvl w:val="0"/>
          <w:numId w:val="13"/>
        </w:numPr>
        <w:spacing w:after="0" w:line="240" w:lineRule="auto"/>
        <w:rPr>
          <w:rFonts w:ascii="Verdana" w:hAnsi="Verdana"/>
          <w:sz w:val="20"/>
        </w:rPr>
      </w:pPr>
      <w:r w:rsidRPr="00BC6C79">
        <w:rPr>
          <w:rFonts w:ascii="Verdana" w:hAnsi="Verdana"/>
          <w:sz w:val="20"/>
        </w:rPr>
        <w:t>Reading for patients</w:t>
      </w:r>
    </w:p>
    <w:p w:rsidR="00BC6C79" w:rsidRDefault="001413AC" w:rsidP="00BC6C79">
      <w:pPr>
        <w:numPr>
          <w:ilvl w:val="0"/>
          <w:numId w:val="13"/>
        </w:numPr>
        <w:spacing w:after="0" w:line="240" w:lineRule="auto"/>
        <w:rPr>
          <w:rFonts w:ascii="Verdana" w:hAnsi="Verdana"/>
          <w:sz w:val="20"/>
        </w:rPr>
      </w:pPr>
      <w:r w:rsidRPr="00BC6C79">
        <w:rPr>
          <w:rFonts w:ascii="Verdana" w:hAnsi="Verdana"/>
          <w:sz w:val="20"/>
        </w:rPr>
        <w:t>Add to the “</w:t>
      </w:r>
      <w:r w:rsidR="0068171E" w:rsidRPr="00BC6C79">
        <w:rPr>
          <w:rFonts w:ascii="Verdana" w:hAnsi="Verdana"/>
          <w:sz w:val="20"/>
        </w:rPr>
        <w:t>What’s</w:t>
      </w:r>
      <w:r w:rsidRPr="00BC6C79">
        <w:rPr>
          <w:rFonts w:ascii="Verdana" w:hAnsi="Verdana"/>
          <w:sz w:val="20"/>
        </w:rPr>
        <w:t xml:space="preserve"> important to me “ document on the patient’s bed</w:t>
      </w:r>
    </w:p>
    <w:p w:rsidR="00BC6C79" w:rsidRPr="00BC6C79" w:rsidRDefault="00BC6C79" w:rsidP="00BC6C79">
      <w:pPr>
        <w:spacing w:after="0" w:line="240" w:lineRule="auto"/>
        <w:ind w:left="720"/>
        <w:rPr>
          <w:rFonts w:ascii="Verdana" w:hAnsi="Verdana"/>
          <w:sz w:val="20"/>
        </w:rPr>
      </w:pPr>
    </w:p>
    <w:p w:rsidR="00743229" w:rsidRPr="00BC6C79" w:rsidRDefault="00743229" w:rsidP="00BC6C79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en-GB"/>
        </w:rPr>
      </w:pPr>
      <w:r w:rsidRPr="00BC6C79">
        <w:rPr>
          <w:rFonts w:ascii="Verdana" w:eastAsia="Times New Roman" w:hAnsi="Verdana" w:cs="Times New Roman"/>
          <w:b/>
          <w:sz w:val="20"/>
          <w:szCs w:val="20"/>
          <w:u w:val="single"/>
          <w:lang w:eastAsia="en-GB"/>
        </w:rPr>
        <w:t>Helping at mealtimes</w:t>
      </w:r>
    </w:p>
    <w:p w:rsidR="003F5B3B" w:rsidRPr="00BC6C79" w:rsidRDefault="003F5B3B" w:rsidP="00BC6C79">
      <w:pPr>
        <w:numPr>
          <w:ilvl w:val="0"/>
          <w:numId w:val="13"/>
        </w:numPr>
        <w:spacing w:after="0" w:line="240" w:lineRule="auto"/>
        <w:rPr>
          <w:rFonts w:ascii="Verdana" w:hAnsi="Verdana"/>
          <w:sz w:val="20"/>
        </w:rPr>
      </w:pPr>
      <w:r w:rsidRPr="00BC6C79">
        <w:rPr>
          <w:rFonts w:ascii="Verdana" w:hAnsi="Verdana"/>
          <w:sz w:val="20"/>
        </w:rPr>
        <w:t>Liaise with nurse in cha</w:t>
      </w:r>
      <w:r w:rsidR="00A126DB" w:rsidRPr="00BC6C79">
        <w:rPr>
          <w:rFonts w:ascii="Verdana" w:hAnsi="Verdana"/>
          <w:sz w:val="20"/>
        </w:rPr>
        <w:t>rge to determine if the patient requires particular help ( volunteers MUST NOT feed patients unless trained to do so)</w:t>
      </w:r>
    </w:p>
    <w:p w:rsidR="00743229" w:rsidRPr="00BC6C79" w:rsidRDefault="00743229" w:rsidP="00BC6C79">
      <w:pPr>
        <w:numPr>
          <w:ilvl w:val="0"/>
          <w:numId w:val="13"/>
        </w:numPr>
        <w:spacing w:after="0" w:line="240" w:lineRule="auto"/>
        <w:rPr>
          <w:rFonts w:ascii="Verdana" w:hAnsi="Verdana"/>
          <w:sz w:val="20"/>
        </w:rPr>
      </w:pPr>
      <w:r w:rsidRPr="00BC6C79">
        <w:rPr>
          <w:rFonts w:ascii="Verdana" w:hAnsi="Verdana"/>
          <w:sz w:val="20"/>
        </w:rPr>
        <w:t>Offering patients a hand wipe before and after meals</w:t>
      </w:r>
    </w:p>
    <w:p w:rsidR="00743229" w:rsidRPr="00BC6C79" w:rsidRDefault="00743229" w:rsidP="00BC6C79">
      <w:pPr>
        <w:numPr>
          <w:ilvl w:val="0"/>
          <w:numId w:val="13"/>
        </w:numPr>
        <w:spacing w:after="0" w:line="240" w:lineRule="auto"/>
        <w:rPr>
          <w:rFonts w:ascii="Verdana" w:hAnsi="Verdana"/>
          <w:sz w:val="20"/>
        </w:rPr>
      </w:pPr>
      <w:r w:rsidRPr="00BC6C79">
        <w:rPr>
          <w:rFonts w:ascii="Verdana" w:hAnsi="Verdana"/>
          <w:sz w:val="20"/>
        </w:rPr>
        <w:t>Ensuring patients can reach their meal comfortably ( alerting staff if patient needs repositioning, as must not assist with any moving and handling of patient)</w:t>
      </w:r>
    </w:p>
    <w:p w:rsidR="00743229" w:rsidRPr="00BC6C79" w:rsidRDefault="00743229" w:rsidP="00BC6C79">
      <w:pPr>
        <w:numPr>
          <w:ilvl w:val="0"/>
          <w:numId w:val="13"/>
        </w:numPr>
        <w:spacing w:after="0" w:line="240" w:lineRule="auto"/>
        <w:rPr>
          <w:rFonts w:ascii="Verdana" w:hAnsi="Verdana"/>
          <w:sz w:val="20"/>
        </w:rPr>
      </w:pPr>
      <w:r w:rsidRPr="00BC6C79">
        <w:rPr>
          <w:rFonts w:ascii="Verdana" w:hAnsi="Verdana"/>
          <w:sz w:val="20"/>
        </w:rPr>
        <w:t xml:space="preserve">Opening any packaging as required </w:t>
      </w:r>
    </w:p>
    <w:p w:rsidR="00743229" w:rsidRPr="00BC6C79" w:rsidRDefault="00743229" w:rsidP="00BC6C79">
      <w:pPr>
        <w:numPr>
          <w:ilvl w:val="0"/>
          <w:numId w:val="13"/>
        </w:numPr>
        <w:spacing w:after="0" w:line="240" w:lineRule="auto"/>
        <w:rPr>
          <w:rFonts w:ascii="Verdana" w:hAnsi="Verdana"/>
          <w:sz w:val="20"/>
        </w:rPr>
      </w:pPr>
      <w:r w:rsidRPr="00BC6C79">
        <w:rPr>
          <w:rFonts w:ascii="Verdana" w:hAnsi="Verdana"/>
          <w:sz w:val="20"/>
        </w:rPr>
        <w:t>Cutting food into manageable pieces</w:t>
      </w:r>
    </w:p>
    <w:p w:rsidR="00743229" w:rsidRPr="00BC6C79" w:rsidRDefault="00743229" w:rsidP="00BC6C79">
      <w:pPr>
        <w:numPr>
          <w:ilvl w:val="0"/>
          <w:numId w:val="13"/>
        </w:numPr>
        <w:spacing w:after="0" w:line="240" w:lineRule="auto"/>
        <w:rPr>
          <w:rFonts w:ascii="Verdana" w:hAnsi="Verdana"/>
          <w:sz w:val="20"/>
        </w:rPr>
      </w:pPr>
      <w:r w:rsidRPr="00BC6C79">
        <w:rPr>
          <w:rFonts w:ascii="Verdana" w:hAnsi="Verdana"/>
          <w:sz w:val="20"/>
        </w:rPr>
        <w:t>Assisting patients to access drinks for example giving out and filling water jugs as directed by staff</w:t>
      </w:r>
    </w:p>
    <w:p w:rsidR="00E572B7" w:rsidRPr="00BC6C79" w:rsidRDefault="00E572B7" w:rsidP="00BC6C79">
      <w:pPr>
        <w:numPr>
          <w:ilvl w:val="0"/>
          <w:numId w:val="13"/>
        </w:numPr>
        <w:spacing w:after="0" w:line="240" w:lineRule="auto"/>
        <w:rPr>
          <w:rFonts w:ascii="Verdana" w:hAnsi="Verdana"/>
          <w:sz w:val="20"/>
        </w:rPr>
      </w:pPr>
      <w:r w:rsidRPr="00BC6C79">
        <w:rPr>
          <w:rFonts w:ascii="Verdana" w:hAnsi="Verdana"/>
          <w:sz w:val="20"/>
        </w:rPr>
        <w:t>Helping with the drinks menu</w:t>
      </w:r>
    </w:p>
    <w:p w:rsidR="00743229" w:rsidRPr="00BC6C79" w:rsidRDefault="00743229" w:rsidP="00BC6C79">
      <w:pPr>
        <w:numPr>
          <w:ilvl w:val="0"/>
          <w:numId w:val="13"/>
        </w:numPr>
        <w:spacing w:after="0" w:line="240" w:lineRule="auto"/>
        <w:rPr>
          <w:rFonts w:ascii="Verdana" w:hAnsi="Verdana"/>
          <w:sz w:val="20"/>
        </w:rPr>
      </w:pPr>
      <w:r w:rsidRPr="00BC6C79">
        <w:rPr>
          <w:rFonts w:ascii="Verdana" w:hAnsi="Verdana"/>
          <w:sz w:val="20"/>
        </w:rPr>
        <w:t xml:space="preserve">Providing encouragement at mealtimes </w:t>
      </w:r>
    </w:p>
    <w:p w:rsidR="00743229" w:rsidRPr="00BC6C79" w:rsidRDefault="00743229" w:rsidP="00BC6C79">
      <w:pPr>
        <w:numPr>
          <w:ilvl w:val="1"/>
          <w:numId w:val="13"/>
        </w:numPr>
        <w:spacing w:after="0" w:line="240" w:lineRule="auto"/>
        <w:rPr>
          <w:rFonts w:ascii="Verdana" w:hAnsi="Verdana"/>
          <w:sz w:val="20"/>
        </w:rPr>
      </w:pPr>
      <w:r w:rsidRPr="00BC6C79">
        <w:rPr>
          <w:rFonts w:ascii="Verdana" w:hAnsi="Verdana"/>
          <w:sz w:val="20"/>
        </w:rPr>
        <w:t>Ensuring patients are continuing to eat meal</w:t>
      </w:r>
    </w:p>
    <w:p w:rsidR="00743229" w:rsidRPr="00BC6C79" w:rsidRDefault="00743229" w:rsidP="00BC6C79">
      <w:pPr>
        <w:numPr>
          <w:ilvl w:val="1"/>
          <w:numId w:val="13"/>
        </w:numPr>
        <w:spacing w:after="0" w:line="240" w:lineRule="auto"/>
        <w:rPr>
          <w:rFonts w:ascii="Verdana" w:hAnsi="Verdana"/>
          <w:sz w:val="20"/>
        </w:rPr>
      </w:pPr>
      <w:r w:rsidRPr="00BC6C79">
        <w:rPr>
          <w:rFonts w:ascii="Verdana" w:hAnsi="Verdana"/>
          <w:sz w:val="20"/>
        </w:rPr>
        <w:t>Clearing table of debris ready for the meal</w:t>
      </w:r>
    </w:p>
    <w:p w:rsidR="00743229" w:rsidRDefault="00743229" w:rsidP="00BC6C79">
      <w:pPr>
        <w:numPr>
          <w:ilvl w:val="1"/>
          <w:numId w:val="13"/>
        </w:numPr>
        <w:spacing w:after="0" w:line="240" w:lineRule="auto"/>
        <w:rPr>
          <w:rFonts w:ascii="Verdana" w:hAnsi="Verdana"/>
          <w:sz w:val="20"/>
        </w:rPr>
      </w:pPr>
      <w:r w:rsidRPr="00BC6C79">
        <w:rPr>
          <w:rFonts w:ascii="Verdana" w:hAnsi="Verdana"/>
          <w:sz w:val="20"/>
        </w:rPr>
        <w:t>Using blue crockery for those with dementia</w:t>
      </w:r>
    </w:p>
    <w:p w:rsidR="00BC6C79" w:rsidRPr="00BC6C79" w:rsidRDefault="00BC6C79" w:rsidP="00BC6C79">
      <w:pPr>
        <w:spacing w:after="0" w:line="240" w:lineRule="auto"/>
        <w:rPr>
          <w:rFonts w:ascii="Verdana" w:hAnsi="Verdana"/>
          <w:sz w:val="20"/>
        </w:rPr>
      </w:pPr>
      <w:bookmarkStart w:id="0" w:name="_GoBack"/>
      <w:bookmarkEnd w:id="0"/>
    </w:p>
    <w:p w:rsidR="002122F9" w:rsidRPr="00BC6C79" w:rsidRDefault="002122F9" w:rsidP="00BC6C79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en-GB"/>
        </w:rPr>
      </w:pPr>
      <w:r w:rsidRPr="00BC6C79">
        <w:rPr>
          <w:rFonts w:ascii="Verdana" w:eastAsia="Times New Roman" w:hAnsi="Verdana" w:cs="Times New Roman"/>
          <w:b/>
          <w:sz w:val="20"/>
          <w:szCs w:val="20"/>
          <w:u w:val="single"/>
          <w:lang w:eastAsia="en-GB"/>
        </w:rPr>
        <w:t>End PJ Paralysis</w:t>
      </w:r>
    </w:p>
    <w:p w:rsidR="002122F9" w:rsidRPr="00BC6C79" w:rsidRDefault="002122F9" w:rsidP="00BC6C79">
      <w:pPr>
        <w:numPr>
          <w:ilvl w:val="0"/>
          <w:numId w:val="13"/>
        </w:numPr>
        <w:spacing w:after="0" w:line="240" w:lineRule="auto"/>
        <w:rPr>
          <w:rFonts w:ascii="Verdana" w:hAnsi="Verdana"/>
          <w:sz w:val="20"/>
        </w:rPr>
      </w:pPr>
      <w:r w:rsidRPr="00BC6C79">
        <w:rPr>
          <w:rFonts w:ascii="Verdana" w:hAnsi="Verdana"/>
          <w:sz w:val="20"/>
        </w:rPr>
        <w:t>Liaising with sis</w:t>
      </w:r>
      <w:r w:rsidR="004A291D" w:rsidRPr="00BC6C79">
        <w:rPr>
          <w:rFonts w:ascii="Verdana" w:hAnsi="Verdana"/>
          <w:sz w:val="20"/>
        </w:rPr>
        <w:t xml:space="preserve">ter/nurse-in charge or D&amp;D </w:t>
      </w:r>
      <w:r w:rsidRPr="00BC6C79">
        <w:rPr>
          <w:rFonts w:ascii="Verdana" w:hAnsi="Verdana"/>
          <w:sz w:val="20"/>
        </w:rPr>
        <w:t>champion to determine which patients to work with at the beginning and throughout shift</w:t>
      </w:r>
    </w:p>
    <w:p w:rsidR="002122F9" w:rsidRPr="00BC6C79" w:rsidRDefault="002122F9" w:rsidP="00BC6C79">
      <w:pPr>
        <w:numPr>
          <w:ilvl w:val="0"/>
          <w:numId w:val="13"/>
        </w:numPr>
        <w:spacing w:after="0" w:line="240" w:lineRule="auto"/>
        <w:rPr>
          <w:rFonts w:ascii="Verdana" w:hAnsi="Verdana"/>
          <w:sz w:val="20"/>
        </w:rPr>
      </w:pPr>
      <w:r w:rsidRPr="00BC6C79">
        <w:rPr>
          <w:rFonts w:ascii="Verdana" w:hAnsi="Verdana"/>
          <w:sz w:val="20"/>
        </w:rPr>
        <w:t>Encouraging patients to get dressed out of PJs and get out of bed (cannot assist with dressing)</w:t>
      </w:r>
    </w:p>
    <w:p w:rsidR="002122F9" w:rsidRPr="00BC6C79" w:rsidRDefault="00BC6C79" w:rsidP="00BC6C79">
      <w:pPr>
        <w:numPr>
          <w:ilvl w:val="0"/>
          <w:numId w:val="13"/>
        </w:numPr>
        <w:spacing w:after="0"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Take a short walk (</w:t>
      </w:r>
      <w:r w:rsidR="004A291D" w:rsidRPr="00BC6C79">
        <w:rPr>
          <w:rFonts w:ascii="Verdana" w:hAnsi="Verdana"/>
          <w:sz w:val="20"/>
        </w:rPr>
        <w:t xml:space="preserve">to day room/ along ward corridor </w:t>
      </w:r>
      <w:r w:rsidR="002122F9" w:rsidRPr="00BC6C79">
        <w:rPr>
          <w:rFonts w:ascii="Verdana" w:hAnsi="Verdana"/>
          <w:sz w:val="20"/>
        </w:rPr>
        <w:t>and encourage to engage with items from dementia/activity box) – canno</w:t>
      </w:r>
      <w:r>
        <w:rPr>
          <w:rFonts w:ascii="Verdana" w:hAnsi="Verdana"/>
          <w:sz w:val="20"/>
        </w:rPr>
        <w:t xml:space="preserve">t assist with mobilising. </w:t>
      </w:r>
      <w:r w:rsidR="004A291D" w:rsidRPr="00BC6C79">
        <w:rPr>
          <w:rFonts w:ascii="Verdana" w:hAnsi="Verdana"/>
          <w:sz w:val="20"/>
        </w:rPr>
        <w:t>But can push</w:t>
      </w:r>
      <w:r w:rsidR="002122F9" w:rsidRPr="00BC6C79">
        <w:rPr>
          <w:rFonts w:ascii="Verdana" w:hAnsi="Verdana"/>
          <w:sz w:val="20"/>
        </w:rPr>
        <w:t xml:space="preserve"> a wheelchair if training has been provided</w:t>
      </w:r>
    </w:p>
    <w:p w:rsidR="002122F9" w:rsidRPr="00BC6C79" w:rsidRDefault="002122F9" w:rsidP="00BC6C79">
      <w:pPr>
        <w:numPr>
          <w:ilvl w:val="0"/>
          <w:numId w:val="13"/>
        </w:numPr>
        <w:spacing w:after="0" w:line="240" w:lineRule="auto"/>
        <w:rPr>
          <w:rFonts w:ascii="Verdana" w:hAnsi="Verdana"/>
          <w:sz w:val="20"/>
        </w:rPr>
      </w:pPr>
      <w:r w:rsidRPr="00BC6C79">
        <w:rPr>
          <w:rFonts w:ascii="Verdana" w:hAnsi="Verdana"/>
          <w:sz w:val="20"/>
        </w:rPr>
        <w:t>Engaging in appropriate activities – dementia and activity boxes – w</w:t>
      </w:r>
      <w:r w:rsidR="006D31FF" w:rsidRPr="00BC6C79">
        <w:rPr>
          <w:rFonts w:ascii="Verdana" w:hAnsi="Verdana"/>
          <w:sz w:val="20"/>
        </w:rPr>
        <w:t>he</w:t>
      </w:r>
      <w:r w:rsidRPr="00BC6C79">
        <w:rPr>
          <w:rFonts w:ascii="Verdana" w:hAnsi="Verdana"/>
          <w:sz w:val="20"/>
        </w:rPr>
        <w:t xml:space="preserve">ther in the day room or in chair beside bed – </w:t>
      </w:r>
      <w:r w:rsidR="00BC6C79" w:rsidRPr="00BC6C79">
        <w:rPr>
          <w:rFonts w:ascii="Verdana" w:hAnsi="Verdana"/>
          <w:sz w:val="20"/>
        </w:rPr>
        <w:t>i.e.</w:t>
      </w:r>
      <w:r w:rsidRPr="00BC6C79">
        <w:rPr>
          <w:rFonts w:ascii="Verdana" w:hAnsi="Verdana"/>
          <w:sz w:val="20"/>
        </w:rPr>
        <w:t xml:space="preserve"> not in bed</w:t>
      </w:r>
    </w:p>
    <w:p w:rsidR="00BC6C79" w:rsidRDefault="00BC6C79" w:rsidP="00E3152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en-GB"/>
        </w:rPr>
      </w:pPr>
    </w:p>
    <w:p w:rsidR="002122F9" w:rsidRPr="00E3152D" w:rsidRDefault="002122F9" w:rsidP="00E3152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en-GB"/>
        </w:rPr>
      </w:pPr>
      <w:r w:rsidRPr="00E3152D">
        <w:rPr>
          <w:rFonts w:ascii="Verdana" w:eastAsia="Times New Roman" w:hAnsi="Verdana" w:cs="Times New Roman"/>
          <w:b/>
          <w:sz w:val="20"/>
          <w:szCs w:val="20"/>
          <w:u w:val="single"/>
          <w:lang w:eastAsia="en-GB"/>
        </w:rPr>
        <w:t>Dementia boxes</w:t>
      </w:r>
    </w:p>
    <w:p w:rsidR="002122F9" w:rsidRPr="00BC6C79" w:rsidRDefault="002122F9" w:rsidP="00BC6C79">
      <w:pPr>
        <w:numPr>
          <w:ilvl w:val="0"/>
          <w:numId w:val="13"/>
        </w:numPr>
        <w:spacing w:after="0" w:line="240" w:lineRule="auto"/>
        <w:rPr>
          <w:rFonts w:ascii="Verdana" w:hAnsi="Verdana"/>
          <w:sz w:val="20"/>
        </w:rPr>
      </w:pPr>
      <w:r w:rsidRPr="00BC6C79">
        <w:rPr>
          <w:rFonts w:ascii="Verdana" w:hAnsi="Verdana"/>
          <w:sz w:val="20"/>
        </w:rPr>
        <w:t xml:space="preserve">Check contents of dementia boxes to ensure they are complete </w:t>
      </w:r>
    </w:p>
    <w:p w:rsidR="002122F9" w:rsidRPr="00BC6C79" w:rsidRDefault="002122F9" w:rsidP="00BC6C79">
      <w:pPr>
        <w:numPr>
          <w:ilvl w:val="0"/>
          <w:numId w:val="13"/>
        </w:numPr>
        <w:spacing w:after="0" w:line="240" w:lineRule="auto"/>
        <w:rPr>
          <w:rFonts w:ascii="Verdana" w:hAnsi="Verdana"/>
          <w:sz w:val="20"/>
        </w:rPr>
      </w:pPr>
      <w:r w:rsidRPr="00BC6C79">
        <w:rPr>
          <w:rFonts w:ascii="Verdana" w:hAnsi="Verdana"/>
          <w:sz w:val="20"/>
        </w:rPr>
        <w:t>Report any items missing/damaged to staff</w:t>
      </w:r>
    </w:p>
    <w:p w:rsidR="002122F9" w:rsidRPr="00BC6C79" w:rsidRDefault="002122F9" w:rsidP="00BC6C79">
      <w:pPr>
        <w:numPr>
          <w:ilvl w:val="0"/>
          <w:numId w:val="13"/>
        </w:numPr>
        <w:spacing w:after="0" w:line="240" w:lineRule="auto"/>
        <w:rPr>
          <w:rFonts w:ascii="Verdana" w:hAnsi="Verdana"/>
          <w:sz w:val="20"/>
        </w:rPr>
      </w:pPr>
      <w:r w:rsidRPr="00BC6C79">
        <w:rPr>
          <w:rFonts w:ascii="Verdana" w:hAnsi="Verdana"/>
          <w:sz w:val="20"/>
        </w:rPr>
        <w:t>Tidy box ready for next use</w:t>
      </w:r>
    </w:p>
    <w:p w:rsidR="00BC6C79" w:rsidRDefault="00BC6C79" w:rsidP="00E3152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en-GB"/>
        </w:rPr>
      </w:pPr>
    </w:p>
    <w:p w:rsidR="00877BFE" w:rsidRPr="00E3152D" w:rsidRDefault="00A419CD" w:rsidP="00E3152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en-GB"/>
        </w:rPr>
      </w:pPr>
      <w:r w:rsidRPr="00E3152D">
        <w:rPr>
          <w:rFonts w:ascii="Verdana" w:eastAsia="Times New Roman" w:hAnsi="Verdana" w:cs="Times New Roman"/>
          <w:b/>
          <w:sz w:val="20"/>
          <w:szCs w:val="20"/>
          <w:u w:val="single"/>
          <w:lang w:eastAsia="en-GB"/>
        </w:rPr>
        <w:t>General Assistance</w:t>
      </w:r>
    </w:p>
    <w:p w:rsidR="00A419CD" w:rsidRPr="00BC6C79" w:rsidRDefault="00A419CD" w:rsidP="00BC6C79">
      <w:pPr>
        <w:numPr>
          <w:ilvl w:val="0"/>
          <w:numId w:val="13"/>
        </w:numPr>
        <w:spacing w:after="0" w:line="240" w:lineRule="auto"/>
        <w:rPr>
          <w:rFonts w:ascii="Verdana" w:hAnsi="Verdana"/>
          <w:sz w:val="20"/>
        </w:rPr>
      </w:pPr>
      <w:r w:rsidRPr="00BC6C79">
        <w:rPr>
          <w:rFonts w:ascii="Verdana" w:hAnsi="Verdana"/>
          <w:sz w:val="20"/>
        </w:rPr>
        <w:t>Assisting in maintain</w:t>
      </w:r>
      <w:r w:rsidR="00D71E26" w:rsidRPr="00BC6C79">
        <w:rPr>
          <w:rFonts w:ascii="Verdana" w:hAnsi="Verdana"/>
          <w:sz w:val="20"/>
        </w:rPr>
        <w:t xml:space="preserve">ing </w:t>
      </w:r>
      <w:r w:rsidRPr="00BC6C79">
        <w:rPr>
          <w:rFonts w:ascii="Verdana" w:hAnsi="Verdana"/>
          <w:sz w:val="20"/>
        </w:rPr>
        <w:t>a tidy environment by tidying cupboards</w:t>
      </w:r>
      <w:r w:rsidR="008F5D06" w:rsidRPr="00BC6C79">
        <w:rPr>
          <w:rFonts w:ascii="Verdana" w:hAnsi="Verdana"/>
          <w:sz w:val="20"/>
        </w:rPr>
        <w:t>/tables</w:t>
      </w:r>
      <w:r w:rsidRPr="00BC6C79">
        <w:rPr>
          <w:rFonts w:ascii="Verdana" w:hAnsi="Verdana"/>
          <w:sz w:val="20"/>
        </w:rPr>
        <w:t xml:space="preserve"> and areas</w:t>
      </w:r>
    </w:p>
    <w:p w:rsidR="008F5D06" w:rsidRPr="00BC6C79" w:rsidRDefault="008F5D06" w:rsidP="00BC6C79">
      <w:pPr>
        <w:numPr>
          <w:ilvl w:val="0"/>
          <w:numId w:val="13"/>
        </w:numPr>
        <w:spacing w:after="0" w:line="240" w:lineRule="auto"/>
        <w:rPr>
          <w:rFonts w:ascii="Verdana" w:hAnsi="Verdana"/>
          <w:sz w:val="20"/>
        </w:rPr>
      </w:pPr>
      <w:r w:rsidRPr="00BC6C79">
        <w:rPr>
          <w:rFonts w:ascii="Verdana" w:hAnsi="Verdana"/>
          <w:sz w:val="20"/>
        </w:rPr>
        <w:t>Alongside a member of Volunteer Services staff, if required the volunteer would be happy to particip</w:t>
      </w:r>
      <w:r w:rsidR="00D71E26" w:rsidRPr="00BC6C79">
        <w:rPr>
          <w:rFonts w:ascii="Verdana" w:hAnsi="Verdana"/>
          <w:sz w:val="20"/>
        </w:rPr>
        <w:t>ate in promotional events whether</w:t>
      </w:r>
      <w:r w:rsidRPr="00BC6C79">
        <w:rPr>
          <w:rFonts w:ascii="Verdana" w:hAnsi="Verdana"/>
          <w:sz w:val="20"/>
        </w:rPr>
        <w:t xml:space="preserve"> on or offsite</w:t>
      </w:r>
    </w:p>
    <w:p w:rsidR="00BC6C79" w:rsidRDefault="00BC6C79" w:rsidP="00E3152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en-GB"/>
        </w:rPr>
      </w:pPr>
    </w:p>
    <w:p w:rsidR="00877BFE" w:rsidRPr="00E3152D" w:rsidRDefault="00877BFE" w:rsidP="00E3152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en-GB"/>
        </w:rPr>
      </w:pPr>
      <w:r w:rsidRPr="00E3152D">
        <w:rPr>
          <w:rFonts w:ascii="Verdana" w:eastAsia="Times New Roman" w:hAnsi="Verdana" w:cs="Times New Roman"/>
          <w:b/>
          <w:sz w:val="20"/>
          <w:szCs w:val="20"/>
          <w:u w:val="single"/>
          <w:lang w:eastAsia="en-GB"/>
        </w:rPr>
        <w:t>Useful Skills/ Qualifications</w:t>
      </w:r>
    </w:p>
    <w:p w:rsidR="002122F9" w:rsidRPr="00BC6C79" w:rsidRDefault="002122F9" w:rsidP="00BC6C79">
      <w:pPr>
        <w:numPr>
          <w:ilvl w:val="0"/>
          <w:numId w:val="13"/>
        </w:numPr>
        <w:spacing w:after="0" w:line="240" w:lineRule="auto"/>
        <w:rPr>
          <w:rFonts w:ascii="Verdana" w:hAnsi="Verdana"/>
          <w:sz w:val="20"/>
        </w:rPr>
      </w:pPr>
      <w:r w:rsidRPr="00BC6C79">
        <w:rPr>
          <w:rFonts w:ascii="Verdana" w:hAnsi="Verdana"/>
          <w:sz w:val="20"/>
        </w:rPr>
        <w:t>Undertake Basic dementia awareness training – which will:</w:t>
      </w:r>
    </w:p>
    <w:p w:rsidR="00877BFE" w:rsidRPr="00BC6C79" w:rsidRDefault="002122F9" w:rsidP="00BC6C79">
      <w:pPr>
        <w:numPr>
          <w:ilvl w:val="1"/>
          <w:numId w:val="13"/>
        </w:numPr>
        <w:spacing w:after="0" w:line="240" w:lineRule="auto"/>
        <w:rPr>
          <w:rFonts w:ascii="Verdana" w:hAnsi="Verdana"/>
          <w:sz w:val="20"/>
        </w:rPr>
      </w:pPr>
      <w:r w:rsidRPr="00BC6C79">
        <w:rPr>
          <w:rFonts w:ascii="Verdana" w:hAnsi="Verdana"/>
          <w:sz w:val="20"/>
        </w:rPr>
        <w:t xml:space="preserve">allow the volunteer to know how to engage with people with dementia </w:t>
      </w:r>
    </w:p>
    <w:p w:rsidR="002122F9" w:rsidRPr="00BC6C79" w:rsidRDefault="002122F9" w:rsidP="00BC6C79">
      <w:pPr>
        <w:numPr>
          <w:ilvl w:val="0"/>
          <w:numId w:val="13"/>
        </w:numPr>
        <w:spacing w:after="0" w:line="240" w:lineRule="auto"/>
        <w:rPr>
          <w:rFonts w:ascii="Verdana" w:hAnsi="Verdana"/>
          <w:sz w:val="20"/>
        </w:rPr>
      </w:pPr>
      <w:r w:rsidRPr="00BC6C79">
        <w:rPr>
          <w:rFonts w:ascii="Verdana" w:hAnsi="Verdana"/>
          <w:sz w:val="20"/>
        </w:rPr>
        <w:t>Volunteers to sign post to further in</w:t>
      </w:r>
      <w:r w:rsidR="00BC6C79">
        <w:rPr>
          <w:rFonts w:ascii="Verdana" w:hAnsi="Verdana"/>
          <w:sz w:val="20"/>
        </w:rPr>
        <w:t>formation (</w:t>
      </w:r>
      <w:r w:rsidR="00BC6C79" w:rsidRPr="00BC6C79">
        <w:rPr>
          <w:rFonts w:ascii="Verdana" w:hAnsi="Verdana"/>
          <w:sz w:val="20"/>
        </w:rPr>
        <w:t>e.g.</w:t>
      </w:r>
      <w:r w:rsidR="00D71271" w:rsidRPr="00BC6C79">
        <w:rPr>
          <w:rFonts w:ascii="Verdana" w:hAnsi="Verdana"/>
          <w:sz w:val="20"/>
        </w:rPr>
        <w:t xml:space="preserve"> D &amp;D Champion</w:t>
      </w:r>
      <w:r w:rsidRPr="00BC6C79">
        <w:rPr>
          <w:rFonts w:ascii="Verdana" w:hAnsi="Verdana"/>
          <w:sz w:val="20"/>
        </w:rPr>
        <w:t xml:space="preserve"> on the ward)</w:t>
      </w:r>
    </w:p>
    <w:p w:rsidR="00D71E26" w:rsidRPr="00BC6C79" w:rsidRDefault="00D71E26" w:rsidP="00BC6C79">
      <w:pPr>
        <w:numPr>
          <w:ilvl w:val="0"/>
          <w:numId w:val="13"/>
        </w:numPr>
        <w:spacing w:after="0" w:line="240" w:lineRule="auto"/>
        <w:rPr>
          <w:rFonts w:ascii="Verdana" w:hAnsi="Verdana"/>
          <w:sz w:val="20"/>
        </w:rPr>
      </w:pPr>
      <w:r w:rsidRPr="00BC6C79">
        <w:rPr>
          <w:rFonts w:ascii="Verdana" w:hAnsi="Verdana"/>
          <w:sz w:val="20"/>
        </w:rPr>
        <w:t>Undertake RITA training</w:t>
      </w:r>
    </w:p>
    <w:p w:rsidR="00D71271" w:rsidRPr="00BC6C79" w:rsidRDefault="008F5D06" w:rsidP="00BC6C79">
      <w:pPr>
        <w:numPr>
          <w:ilvl w:val="0"/>
          <w:numId w:val="13"/>
        </w:numPr>
        <w:spacing w:after="0" w:line="240" w:lineRule="auto"/>
        <w:rPr>
          <w:rFonts w:ascii="Verdana" w:hAnsi="Verdana"/>
          <w:sz w:val="20"/>
        </w:rPr>
      </w:pPr>
      <w:r w:rsidRPr="00BC6C79">
        <w:rPr>
          <w:rFonts w:ascii="Verdana" w:hAnsi="Verdana"/>
          <w:sz w:val="20"/>
        </w:rPr>
        <w:t xml:space="preserve">Following training use Dementia software on laptop/mobile computers to engage with patients </w:t>
      </w:r>
    </w:p>
    <w:p w:rsidR="00D71271" w:rsidRPr="00BC6C79" w:rsidRDefault="00D71271" w:rsidP="00BC6C79">
      <w:pPr>
        <w:numPr>
          <w:ilvl w:val="0"/>
          <w:numId w:val="13"/>
        </w:numPr>
        <w:spacing w:after="0" w:line="240" w:lineRule="auto"/>
        <w:rPr>
          <w:rFonts w:ascii="Verdana" w:hAnsi="Verdana"/>
          <w:sz w:val="20"/>
        </w:rPr>
      </w:pPr>
      <w:r w:rsidRPr="00BC6C79">
        <w:rPr>
          <w:rFonts w:ascii="Verdana" w:hAnsi="Verdana"/>
          <w:sz w:val="20"/>
        </w:rPr>
        <w:t xml:space="preserve">Undertake 2x D&amp;D study days per annum (= 4 hours) </w:t>
      </w:r>
    </w:p>
    <w:p w:rsidR="00D71271" w:rsidRPr="00BC6C79" w:rsidRDefault="00D71271" w:rsidP="00BC6C79">
      <w:pPr>
        <w:numPr>
          <w:ilvl w:val="0"/>
          <w:numId w:val="13"/>
        </w:numPr>
        <w:spacing w:after="0" w:line="240" w:lineRule="auto"/>
        <w:rPr>
          <w:rFonts w:ascii="Verdana" w:hAnsi="Verdana"/>
          <w:sz w:val="20"/>
        </w:rPr>
      </w:pPr>
      <w:r w:rsidRPr="00BC6C79">
        <w:rPr>
          <w:rFonts w:ascii="Verdana" w:hAnsi="Verdana"/>
          <w:sz w:val="20"/>
        </w:rPr>
        <w:t>Online training around mealtimes and food (not feeding training)</w:t>
      </w:r>
    </w:p>
    <w:p w:rsidR="008F5D06" w:rsidRPr="00BC6C79" w:rsidRDefault="008F5D06" w:rsidP="00BC6C79">
      <w:pPr>
        <w:numPr>
          <w:ilvl w:val="0"/>
          <w:numId w:val="13"/>
        </w:numPr>
        <w:spacing w:after="0" w:line="240" w:lineRule="auto"/>
        <w:rPr>
          <w:rFonts w:ascii="Verdana" w:hAnsi="Verdana"/>
          <w:sz w:val="20"/>
        </w:rPr>
      </w:pPr>
      <w:r w:rsidRPr="00BC6C79">
        <w:rPr>
          <w:rFonts w:ascii="Verdana" w:hAnsi="Verdana"/>
          <w:sz w:val="20"/>
        </w:rPr>
        <w:t>Use the “What’s Important to me” board to help with communication with the patient – and feedback to staff on ward</w:t>
      </w:r>
    </w:p>
    <w:p w:rsidR="008F5D06" w:rsidRPr="00BC6C79" w:rsidRDefault="008F5D06" w:rsidP="00BC6C79">
      <w:pPr>
        <w:numPr>
          <w:ilvl w:val="0"/>
          <w:numId w:val="13"/>
        </w:numPr>
        <w:spacing w:after="0" w:line="240" w:lineRule="auto"/>
        <w:rPr>
          <w:rFonts w:ascii="Verdana" w:hAnsi="Verdana"/>
          <w:sz w:val="20"/>
        </w:rPr>
      </w:pPr>
      <w:r w:rsidRPr="00BC6C79">
        <w:rPr>
          <w:rFonts w:ascii="Verdana" w:hAnsi="Verdana"/>
          <w:sz w:val="20"/>
        </w:rPr>
        <w:t>Excellent communication skills</w:t>
      </w:r>
    </w:p>
    <w:p w:rsidR="008F5D06" w:rsidRPr="00BC6C79" w:rsidRDefault="008F5D06" w:rsidP="00BC6C79">
      <w:pPr>
        <w:numPr>
          <w:ilvl w:val="0"/>
          <w:numId w:val="13"/>
        </w:numPr>
        <w:spacing w:after="0" w:line="240" w:lineRule="auto"/>
        <w:rPr>
          <w:rFonts w:ascii="Verdana" w:hAnsi="Verdana"/>
          <w:sz w:val="20"/>
        </w:rPr>
      </w:pPr>
      <w:r w:rsidRPr="00BC6C79">
        <w:rPr>
          <w:rFonts w:ascii="Verdana" w:hAnsi="Verdana"/>
          <w:sz w:val="20"/>
        </w:rPr>
        <w:t>Ability to work independently and as part of a team</w:t>
      </w:r>
    </w:p>
    <w:p w:rsidR="008F5D06" w:rsidRPr="00BC6C79" w:rsidRDefault="008F5D06" w:rsidP="00BC6C79">
      <w:pPr>
        <w:numPr>
          <w:ilvl w:val="0"/>
          <w:numId w:val="13"/>
        </w:numPr>
        <w:spacing w:after="0" w:line="240" w:lineRule="auto"/>
        <w:rPr>
          <w:rFonts w:ascii="Verdana" w:hAnsi="Verdana"/>
          <w:sz w:val="20"/>
        </w:rPr>
      </w:pPr>
      <w:r w:rsidRPr="00BC6C79">
        <w:rPr>
          <w:rFonts w:ascii="Verdana" w:hAnsi="Verdana"/>
          <w:sz w:val="20"/>
        </w:rPr>
        <w:t>Confident to approach and engage with patients with dementia</w:t>
      </w:r>
    </w:p>
    <w:p w:rsidR="00877BFE" w:rsidRPr="00BC6C79" w:rsidRDefault="008F5D06" w:rsidP="00BC6C79">
      <w:pPr>
        <w:numPr>
          <w:ilvl w:val="0"/>
          <w:numId w:val="13"/>
        </w:numPr>
        <w:spacing w:after="0" w:line="240" w:lineRule="auto"/>
        <w:rPr>
          <w:rFonts w:ascii="Verdana" w:hAnsi="Verdana"/>
          <w:sz w:val="20"/>
        </w:rPr>
      </w:pPr>
      <w:r w:rsidRPr="00BC6C79">
        <w:rPr>
          <w:rFonts w:ascii="Verdana" w:hAnsi="Verdana"/>
          <w:sz w:val="20"/>
        </w:rPr>
        <w:t>Comfortable in a ward environment</w:t>
      </w:r>
    </w:p>
    <w:p w:rsidR="00BC6C79" w:rsidRDefault="00BC6C79" w:rsidP="00E3152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en-GB"/>
        </w:rPr>
      </w:pPr>
    </w:p>
    <w:p w:rsidR="00BC6C79" w:rsidRDefault="00877BFE" w:rsidP="00BC6C79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en-GB"/>
        </w:rPr>
      </w:pPr>
      <w:r w:rsidRPr="00E3152D">
        <w:rPr>
          <w:rFonts w:ascii="Verdana" w:eastAsia="Times New Roman" w:hAnsi="Verdana" w:cs="Times New Roman"/>
          <w:b/>
          <w:sz w:val="20"/>
          <w:szCs w:val="20"/>
          <w:u w:val="single"/>
          <w:lang w:eastAsia="en-GB"/>
        </w:rPr>
        <w:t>Health and Safety</w:t>
      </w:r>
    </w:p>
    <w:p w:rsidR="00BC6C79" w:rsidRDefault="00BC6C79" w:rsidP="00BC6C79">
      <w:pPr>
        <w:spacing w:before="120" w:after="120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Volunteers must:</w:t>
      </w:r>
    </w:p>
    <w:p w:rsidR="00877BFE" w:rsidRPr="00BC6C79" w:rsidRDefault="008F5D06" w:rsidP="00BC6C79">
      <w:pPr>
        <w:pStyle w:val="ListParagraph"/>
        <w:numPr>
          <w:ilvl w:val="0"/>
          <w:numId w:val="16"/>
        </w:numPr>
        <w:spacing w:after="0" w:line="240" w:lineRule="auto"/>
        <w:rPr>
          <w:rFonts w:ascii="Verdana" w:hAnsi="Verdana"/>
          <w:sz w:val="20"/>
        </w:rPr>
      </w:pPr>
      <w:r w:rsidRPr="00BC6C79">
        <w:rPr>
          <w:rFonts w:ascii="Verdana" w:hAnsi="Verdana"/>
          <w:sz w:val="20"/>
        </w:rPr>
        <w:t>Undertake all necessary training</w:t>
      </w:r>
    </w:p>
    <w:p w:rsidR="00877BFE" w:rsidRPr="00BC6C79" w:rsidRDefault="008F5D06" w:rsidP="00BC6C79">
      <w:pPr>
        <w:numPr>
          <w:ilvl w:val="0"/>
          <w:numId w:val="13"/>
        </w:numPr>
        <w:spacing w:after="0" w:line="240" w:lineRule="auto"/>
        <w:rPr>
          <w:rFonts w:ascii="Verdana" w:hAnsi="Verdana"/>
          <w:sz w:val="20"/>
        </w:rPr>
      </w:pPr>
      <w:r w:rsidRPr="00BC6C79">
        <w:rPr>
          <w:rFonts w:ascii="Verdana" w:hAnsi="Verdana"/>
          <w:sz w:val="20"/>
        </w:rPr>
        <w:t>Adhere to role boundaries</w:t>
      </w:r>
    </w:p>
    <w:p w:rsidR="00877BFE" w:rsidRDefault="00EA5318" w:rsidP="00BC6C79">
      <w:pPr>
        <w:numPr>
          <w:ilvl w:val="0"/>
          <w:numId w:val="13"/>
        </w:numPr>
        <w:spacing w:after="0" w:line="240" w:lineRule="auto"/>
        <w:rPr>
          <w:rFonts w:ascii="Verdana" w:hAnsi="Verdana"/>
          <w:sz w:val="20"/>
        </w:rPr>
      </w:pPr>
      <w:r w:rsidRPr="00BC6C79">
        <w:rPr>
          <w:rFonts w:ascii="Verdana" w:hAnsi="Verdana"/>
          <w:sz w:val="20"/>
        </w:rPr>
        <w:t>Refer to staff for direction and to hand over necessary information</w:t>
      </w:r>
    </w:p>
    <w:p w:rsidR="00BC6C79" w:rsidRPr="00BC6C79" w:rsidRDefault="00BC6C79" w:rsidP="00BC6C79">
      <w:pPr>
        <w:spacing w:after="0" w:line="240" w:lineRule="auto"/>
        <w:ind w:left="720"/>
        <w:rPr>
          <w:rFonts w:ascii="Verdana" w:hAnsi="Verdana"/>
          <w:sz w:val="20"/>
        </w:rPr>
      </w:pPr>
    </w:p>
    <w:p w:rsidR="00EA5318" w:rsidRPr="00EA5318" w:rsidRDefault="00EA5318" w:rsidP="00E3152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E3152D">
        <w:rPr>
          <w:rFonts w:ascii="Verdana" w:eastAsia="Times New Roman" w:hAnsi="Verdana" w:cs="Times New Roman"/>
          <w:b/>
          <w:sz w:val="20"/>
          <w:szCs w:val="20"/>
          <w:u w:val="single"/>
          <w:lang w:eastAsia="en-GB"/>
        </w:rPr>
        <w:t>Uniform</w:t>
      </w:r>
    </w:p>
    <w:p w:rsidR="00EA5318" w:rsidRPr="00E3152D" w:rsidRDefault="00EA5318" w:rsidP="00E3152D">
      <w:pPr>
        <w:pStyle w:val="ListParagraph"/>
        <w:numPr>
          <w:ilvl w:val="0"/>
          <w:numId w:val="3"/>
        </w:numPr>
        <w:rPr>
          <w:rFonts w:ascii="Verdana" w:eastAsia="Times New Roman" w:hAnsi="Verdana" w:cs="Arial"/>
          <w:sz w:val="20"/>
          <w:szCs w:val="20"/>
          <w:lang w:val="en-US" w:eastAsia="en-GB"/>
        </w:rPr>
      </w:pPr>
      <w:r w:rsidRPr="00E3152D">
        <w:rPr>
          <w:rFonts w:ascii="Verdana" w:eastAsia="Times New Roman" w:hAnsi="Verdana" w:cs="Arial"/>
          <w:sz w:val="20"/>
          <w:szCs w:val="20"/>
          <w:lang w:val="en-US" w:eastAsia="en-GB"/>
        </w:rPr>
        <w:t>Volunteer ID badge and lanyard</w:t>
      </w:r>
    </w:p>
    <w:p w:rsidR="00EA5318" w:rsidRPr="00E3152D" w:rsidRDefault="00EA5318" w:rsidP="00E3152D">
      <w:pPr>
        <w:pStyle w:val="ListParagraph"/>
        <w:numPr>
          <w:ilvl w:val="0"/>
          <w:numId w:val="3"/>
        </w:numPr>
        <w:rPr>
          <w:rFonts w:ascii="Verdana" w:eastAsia="Times New Roman" w:hAnsi="Verdana" w:cs="Arial"/>
          <w:sz w:val="20"/>
          <w:szCs w:val="20"/>
          <w:lang w:val="en-US" w:eastAsia="en-GB"/>
        </w:rPr>
      </w:pPr>
      <w:r w:rsidRPr="00E3152D">
        <w:rPr>
          <w:rFonts w:ascii="Verdana" w:eastAsia="Times New Roman" w:hAnsi="Verdana" w:cs="Arial"/>
          <w:sz w:val="20"/>
          <w:szCs w:val="20"/>
          <w:lang w:val="en-US" w:eastAsia="en-GB"/>
        </w:rPr>
        <w:t>Bare below the elbow</w:t>
      </w:r>
    </w:p>
    <w:p w:rsidR="00EA5318" w:rsidRPr="00E3152D" w:rsidRDefault="00EA5318" w:rsidP="00E3152D">
      <w:pPr>
        <w:pStyle w:val="ListParagraph"/>
        <w:numPr>
          <w:ilvl w:val="0"/>
          <w:numId w:val="3"/>
        </w:numPr>
        <w:rPr>
          <w:rFonts w:ascii="Verdana" w:eastAsia="Times New Roman" w:hAnsi="Verdana" w:cs="Arial"/>
          <w:sz w:val="20"/>
          <w:szCs w:val="20"/>
          <w:lang w:val="en-US" w:eastAsia="en-GB"/>
        </w:rPr>
      </w:pPr>
      <w:r w:rsidRPr="00E3152D">
        <w:rPr>
          <w:rFonts w:ascii="Verdana" w:eastAsia="Times New Roman" w:hAnsi="Verdana" w:cs="Arial"/>
          <w:sz w:val="20"/>
          <w:szCs w:val="20"/>
          <w:lang w:val="en-US" w:eastAsia="en-GB"/>
        </w:rPr>
        <w:t>Closed toe shoes</w:t>
      </w:r>
    </w:p>
    <w:p w:rsidR="00EA5318" w:rsidRDefault="00EA5318" w:rsidP="00E3152D">
      <w:pPr>
        <w:pStyle w:val="ListParagraph"/>
        <w:numPr>
          <w:ilvl w:val="0"/>
          <w:numId w:val="3"/>
        </w:numPr>
        <w:rPr>
          <w:rFonts w:ascii="Verdana" w:eastAsia="Times New Roman" w:hAnsi="Verdana" w:cs="Arial"/>
          <w:sz w:val="20"/>
          <w:szCs w:val="20"/>
          <w:lang w:val="en-US" w:eastAsia="en-GB"/>
        </w:rPr>
      </w:pPr>
      <w:r w:rsidRPr="00E3152D">
        <w:rPr>
          <w:rFonts w:ascii="Verdana" w:eastAsia="Times New Roman" w:hAnsi="Verdana" w:cs="Arial"/>
          <w:sz w:val="20"/>
          <w:szCs w:val="20"/>
          <w:lang w:val="en-US" w:eastAsia="en-GB"/>
        </w:rPr>
        <w:t>Red volunteer apron and dressed appropriately to avoid embarrassment to self, patients or visitors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C6C79" w:rsidTr="00BC6C79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79" w:rsidRPr="00BC6C79" w:rsidRDefault="00BC6C79" w:rsidP="00BC6C79">
            <w:pPr>
              <w:ind w:left="360"/>
              <w:rPr>
                <w:rFonts w:ascii="Verdana" w:hAnsi="Verdana" w:cs="Arial"/>
                <w:sz w:val="20"/>
              </w:rPr>
            </w:pPr>
            <w:r w:rsidRPr="00BC6C79">
              <w:rPr>
                <w:rFonts w:ascii="Verdana" w:hAnsi="Verdana" w:cs="Arial"/>
                <w:sz w:val="20"/>
              </w:rPr>
              <w:t>Volunteer signature:</w:t>
            </w:r>
          </w:p>
          <w:p w:rsidR="00BC6C79" w:rsidRPr="00BC6C79" w:rsidRDefault="00BC6C79" w:rsidP="00BC6C79">
            <w:pPr>
              <w:ind w:left="360"/>
              <w:rPr>
                <w:rFonts w:ascii="Verdana" w:hAnsi="Verdana" w:cs="Arial"/>
                <w:sz w:val="20"/>
              </w:rPr>
            </w:pPr>
            <w:r w:rsidRPr="00BC6C79">
              <w:rPr>
                <w:rFonts w:ascii="Verdana" w:hAnsi="Verdana" w:cs="Arial"/>
                <w:sz w:val="20"/>
              </w:rPr>
              <w:t>Print name:</w:t>
            </w:r>
          </w:p>
          <w:p w:rsidR="00BC6C79" w:rsidRPr="00BC6C79" w:rsidRDefault="00BC6C79" w:rsidP="00BC6C79">
            <w:pPr>
              <w:ind w:left="360"/>
              <w:rPr>
                <w:rFonts w:ascii="Verdana" w:hAnsi="Verdana" w:cs="Arial"/>
                <w:sz w:val="20"/>
              </w:rPr>
            </w:pPr>
            <w:r w:rsidRPr="00BC6C79">
              <w:rPr>
                <w:rFonts w:ascii="Verdana" w:hAnsi="Verdana" w:cs="Arial"/>
                <w:sz w:val="20"/>
              </w:rPr>
              <w:t>Date:</w:t>
            </w:r>
          </w:p>
        </w:tc>
      </w:tr>
    </w:tbl>
    <w:p w:rsidR="00BC6C79" w:rsidRDefault="00BC6C79" w:rsidP="00BC6C79">
      <w:pPr>
        <w:pStyle w:val="ListParagraph"/>
        <w:ind w:left="0"/>
        <w:rPr>
          <w:rFonts w:ascii="Verdana" w:hAnsi="Verdana" w:cs="Arial"/>
          <w:sz w:val="20"/>
        </w:rPr>
      </w:pPr>
    </w:p>
    <w:p w:rsidR="00BC6C79" w:rsidRDefault="00BC6C79" w:rsidP="00BC6C79">
      <w:pPr>
        <w:tabs>
          <w:tab w:val="left" w:pos="2866"/>
        </w:tabs>
        <w:rPr>
          <w:rFonts w:ascii="Verdana" w:hAnsi="Verdana"/>
          <w:sz w:val="20"/>
        </w:rPr>
      </w:pPr>
    </w:p>
    <w:p w:rsidR="00BC6C79" w:rsidRDefault="00BC6C79" w:rsidP="00BC6C79">
      <w:pPr>
        <w:tabs>
          <w:tab w:val="left" w:pos="2866"/>
        </w:tabs>
        <w:rPr>
          <w:rFonts w:ascii="Verdana" w:hAnsi="Verdana"/>
          <w:sz w:val="20"/>
        </w:rPr>
      </w:pPr>
    </w:p>
    <w:p w:rsidR="00BC6C79" w:rsidRDefault="00BC6C79" w:rsidP="00BC6C79">
      <w:pPr>
        <w:tabs>
          <w:tab w:val="left" w:pos="2866"/>
        </w:tabs>
        <w:rPr>
          <w:rFonts w:ascii="Verdana" w:hAnsi="Verdana"/>
          <w:sz w:val="20"/>
        </w:rPr>
      </w:pPr>
    </w:p>
    <w:p w:rsidR="00BC6C79" w:rsidRDefault="00BC6C79" w:rsidP="00BC6C79">
      <w:pPr>
        <w:tabs>
          <w:tab w:val="left" w:pos="2866"/>
        </w:tabs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294005</wp:posOffset>
            </wp:positionH>
            <wp:positionV relativeFrom="page">
              <wp:posOffset>70485</wp:posOffset>
            </wp:positionV>
            <wp:extent cx="6969760" cy="10544175"/>
            <wp:effectExtent l="0" t="0" r="2540" b="9525"/>
            <wp:wrapNone/>
            <wp:docPr id="7" name="Picture 7" descr="Staff_Behaviours_A4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ff_Behaviours_A4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760" cy="10544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C79" w:rsidRDefault="00BC6C79" w:rsidP="00BC6C79">
      <w:pPr>
        <w:tabs>
          <w:tab w:val="left" w:pos="2866"/>
        </w:tabs>
        <w:rPr>
          <w:rFonts w:ascii="Verdana" w:hAnsi="Verdana"/>
          <w:sz w:val="20"/>
        </w:rPr>
      </w:pPr>
    </w:p>
    <w:p w:rsidR="00BC6C79" w:rsidRDefault="00BC6C79" w:rsidP="00BC6C79">
      <w:pPr>
        <w:tabs>
          <w:tab w:val="left" w:pos="2866"/>
        </w:tabs>
        <w:rPr>
          <w:rFonts w:ascii="Verdana" w:hAnsi="Verdana"/>
          <w:sz w:val="20"/>
        </w:rPr>
      </w:pPr>
    </w:p>
    <w:p w:rsidR="00BC6C79" w:rsidRPr="00BC6C79" w:rsidRDefault="00BC6C79" w:rsidP="00BC6C79">
      <w:pPr>
        <w:rPr>
          <w:rFonts w:ascii="Verdana" w:eastAsia="Times New Roman" w:hAnsi="Verdana" w:cs="Arial"/>
          <w:sz w:val="20"/>
          <w:szCs w:val="20"/>
          <w:lang w:val="en-US" w:eastAsia="en-GB"/>
        </w:rPr>
      </w:pPr>
    </w:p>
    <w:sectPr w:rsidR="00BC6C79" w:rsidRPr="00BC6C7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52D" w:rsidRDefault="00E3152D" w:rsidP="00E3152D">
      <w:pPr>
        <w:spacing w:after="0" w:line="240" w:lineRule="auto"/>
      </w:pPr>
      <w:r>
        <w:separator/>
      </w:r>
    </w:p>
  </w:endnote>
  <w:endnote w:type="continuationSeparator" w:id="0">
    <w:p w:rsidR="00E3152D" w:rsidRDefault="00E3152D" w:rsidP="00E3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52D" w:rsidRDefault="00E3152D" w:rsidP="00E3152D">
      <w:pPr>
        <w:spacing w:after="0" w:line="240" w:lineRule="auto"/>
      </w:pPr>
      <w:r>
        <w:separator/>
      </w:r>
    </w:p>
  </w:footnote>
  <w:footnote w:type="continuationSeparator" w:id="0">
    <w:p w:rsidR="00E3152D" w:rsidRDefault="00E3152D" w:rsidP="00E31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52D" w:rsidRPr="00E3152D" w:rsidRDefault="00E3152D" w:rsidP="00E3152D">
    <w:pPr>
      <w:pStyle w:val="Header"/>
      <w:tabs>
        <w:tab w:val="clear" w:pos="4513"/>
        <w:tab w:val="clear" w:pos="9026"/>
      </w:tabs>
      <w:rPr>
        <w:rFonts w:ascii="Verdana" w:eastAsia="Times New Roman" w:hAnsi="Verdana" w:cs="Times New Roman"/>
        <w:b/>
        <w:sz w:val="28"/>
        <w:szCs w:val="28"/>
        <w:lang w:val="en-US" w:eastAsia="en-GB"/>
      </w:rPr>
    </w:pPr>
    <w:r w:rsidRPr="00E3152D">
      <w:rPr>
        <w:rFonts w:ascii="Verdana" w:eastAsia="Times New Roman" w:hAnsi="Verdana" w:cs="Times New Roman"/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3279140</wp:posOffset>
          </wp:positionH>
          <wp:positionV relativeFrom="paragraph">
            <wp:posOffset>28071</wp:posOffset>
          </wp:positionV>
          <wp:extent cx="3027045" cy="535940"/>
          <wp:effectExtent l="0" t="0" r="1905" b="0"/>
          <wp:wrapTight wrapText="bothSides">
            <wp:wrapPolygon edited="0">
              <wp:start x="0" y="0"/>
              <wp:lineTo x="0" y="20730"/>
              <wp:lineTo x="21478" y="20730"/>
              <wp:lineTo x="21478" y="0"/>
              <wp:lineTo x="0" y="0"/>
            </wp:wrapPolygon>
          </wp:wrapTight>
          <wp:docPr id="2" name="Picture 2" descr="CU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704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3152D">
      <w:rPr>
        <w:rFonts w:ascii="Verdana" w:eastAsia="Times New Roman" w:hAnsi="Verdana" w:cs="Times New Roman"/>
        <w:b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-206967</wp:posOffset>
              </wp:positionV>
              <wp:extent cx="6313170" cy="167005"/>
              <wp:effectExtent l="19050" t="19050" r="11430" b="2349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13170" cy="167005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38100">
                        <a:solidFill>
                          <a:srgbClr val="92D05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233CBD" id="Rectangle 1" o:spid="_x0000_s1026" style="position:absolute;margin-left:0;margin-top:-16.3pt;width:497.1pt;height:13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" fillcolor="#92d050" strokecolor="#92d050" strokeweight="3pt">
              <v:shadow color="#974706" opacity=".5" offset="1pt"/>
              <w10:wrap anchorx="margin"/>
            </v:rect>
          </w:pict>
        </mc:Fallback>
      </mc:AlternateContent>
    </w:r>
  </w:p>
  <w:p w:rsidR="00E3152D" w:rsidRPr="00E3152D" w:rsidRDefault="00E3152D" w:rsidP="00E3152D">
    <w:pPr>
      <w:pStyle w:val="Header"/>
      <w:tabs>
        <w:tab w:val="clear" w:pos="4513"/>
        <w:tab w:val="clear" w:pos="9026"/>
      </w:tabs>
      <w:rPr>
        <w:rFonts w:ascii="Verdana" w:eastAsia="Times New Roman" w:hAnsi="Verdana" w:cs="Times New Roman"/>
        <w:b/>
        <w:sz w:val="28"/>
        <w:szCs w:val="28"/>
        <w:lang w:val="en-US" w:eastAsia="en-GB"/>
      </w:rPr>
    </w:pPr>
    <w:r w:rsidRPr="00E3152D">
      <w:rPr>
        <w:rFonts w:ascii="Verdana" w:eastAsia="Times New Roman" w:hAnsi="Verdana" w:cs="Times New Roman"/>
        <w:b/>
        <w:sz w:val="28"/>
        <w:szCs w:val="28"/>
        <w:lang w:val="en-US" w:eastAsia="en-GB"/>
      </w:rPr>
      <w:t>Volunteer Dementia and Delirium Champion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3270D"/>
    <w:multiLevelType w:val="hybridMultilevel"/>
    <w:tmpl w:val="B37055D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D2E3E"/>
    <w:multiLevelType w:val="hybridMultilevel"/>
    <w:tmpl w:val="002CF6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319B4"/>
    <w:multiLevelType w:val="hybridMultilevel"/>
    <w:tmpl w:val="8B305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B42C1"/>
    <w:multiLevelType w:val="hybridMultilevel"/>
    <w:tmpl w:val="50E4C7D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37B0A"/>
    <w:multiLevelType w:val="hybridMultilevel"/>
    <w:tmpl w:val="06400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D39CA"/>
    <w:multiLevelType w:val="hybridMultilevel"/>
    <w:tmpl w:val="58A05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36900"/>
    <w:multiLevelType w:val="hybridMultilevel"/>
    <w:tmpl w:val="FF002F90"/>
    <w:lvl w:ilvl="0" w:tplc="364E99AE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46EC7"/>
    <w:multiLevelType w:val="hybridMultilevel"/>
    <w:tmpl w:val="3B16490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55E5F"/>
    <w:multiLevelType w:val="hybridMultilevel"/>
    <w:tmpl w:val="5BFC6B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A2EE9"/>
    <w:multiLevelType w:val="hybridMultilevel"/>
    <w:tmpl w:val="04628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13277"/>
    <w:multiLevelType w:val="hybridMultilevel"/>
    <w:tmpl w:val="F000C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E659E"/>
    <w:multiLevelType w:val="hybridMultilevel"/>
    <w:tmpl w:val="4F446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D5C57"/>
    <w:multiLevelType w:val="hybridMultilevel"/>
    <w:tmpl w:val="7E8EAF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D1EE5"/>
    <w:multiLevelType w:val="hybridMultilevel"/>
    <w:tmpl w:val="3836CADC"/>
    <w:lvl w:ilvl="0" w:tplc="364E99AE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85F3C"/>
    <w:multiLevelType w:val="hybridMultilevel"/>
    <w:tmpl w:val="4E686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F6495"/>
    <w:multiLevelType w:val="hybridMultilevel"/>
    <w:tmpl w:val="01A8FD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"/>
  </w:num>
  <w:num w:numId="5">
    <w:abstractNumId w:val="10"/>
  </w:num>
  <w:num w:numId="6">
    <w:abstractNumId w:val="0"/>
  </w:num>
  <w:num w:numId="7">
    <w:abstractNumId w:val="15"/>
  </w:num>
  <w:num w:numId="8">
    <w:abstractNumId w:val="3"/>
  </w:num>
  <w:num w:numId="9">
    <w:abstractNumId w:val="12"/>
  </w:num>
  <w:num w:numId="10">
    <w:abstractNumId w:val="7"/>
  </w:num>
  <w:num w:numId="11">
    <w:abstractNumId w:val="8"/>
  </w:num>
  <w:num w:numId="12">
    <w:abstractNumId w:val="2"/>
  </w:num>
  <w:num w:numId="13">
    <w:abstractNumId w:val="14"/>
  </w:num>
  <w:num w:numId="14">
    <w:abstractNumId w:val="13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FE"/>
    <w:rsid w:val="00012CDD"/>
    <w:rsid w:val="00057E5D"/>
    <w:rsid w:val="001413AC"/>
    <w:rsid w:val="002122F9"/>
    <w:rsid w:val="002872F6"/>
    <w:rsid w:val="002D7A3A"/>
    <w:rsid w:val="003C025D"/>
    <w:rsid w:val="003F5B3B"/>
    <w:rsid w:val="004223E1"/>
    <w:rsid w:val="004A291D"/>
    <w:rsid w:val="004D2EEE"/>
    <w:rsid w:val="005C5AEB"/>
    <w:rsid w:val="00627B3E"/>
    <w:rsid w:val="0068171E"/>
    <w:rsid w:val="006D31FF"/>
    <w:rsid w:val="00743229"/>
    <w:rsid w:val="00830363"/>
    <w:rsid w:val="00877BFE"/>
    <w:rsid w:val="008C0F07"/>
    <w:rsid w:val="008F5D06"/>
    <w:rsid w:val="00970979"/>
    <w:rsid w:val="00A126DB"/>
    <w:rsid w:val="00A419CD"/>
    <w:rsid w:val="00AE104A"/>
    <w:rsid w:val="00BB6B63"/>
    <w:rsid w:val="00BC6C79"/>
    <w:rsid w:val="00C0199C"/>
    <w:rsid w:val="00D71271"/>
    <w:rsid w:val="00D71E26"/>
    <w:rsid w:val="00E3152D"/>
    <w:rsid w:val="00E51CBB"/>
    <w:rsid w:val="00E572B7"/>
    <w:rsid w:val="00EA5318"/>
    <w:rsid w:val="00F7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A389D7"/>
  <w15:docId w15:val="{DA4DA670-2C3C-45B4-8B5C-65B66A70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7B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1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52D"/>
  </w:style>
  <w:style w:type="paragraph" w:styleId="Footer">
    <w:name w:val="footer"/>
    <w:basedOn w:val="Normal"/>
    <w:link w:val="FooterChar"/>
    <w:uiPriority w:val="99"/>
    <w:unhideWhenUsed/>
    <w:rsid w:val="00E31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52D"/>
  </w:style>
  <w:style w:type="character" w:styleId="PageNumber">
    <w:name w:val="page number"/>
    <w:basedOn w:val="DefaultParagraphFont"/>
    <w:uiPriority w:val="99"/>
    <w:rsid w:val="00E31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Loach, Victoria</dc:creator>
  <cp:lastModifiedBy>Robinson, Jane</cp:lastModifiedBy>
  <cp:revision>6</cp:revision>
  <dcterms:created xsi:type="dcterms:W3CDTF">2023-01-10T15:45:00Z</dcterms:created>
  <dcterms:modified xsi:type="dcterms:W3CDTF">2024-10-03T08:18:00Z</dcterms:modified>
</cp:coreProperties>
</file>